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077" w:rsidRDefault="007C6CCF">
      <w:pPr>
        <w:jc w:val="right"/>
      </w:pPr>
      <w:r>
        <w:rPr>
          <w:noProof/>
          <w:lang w:val="en-US" w:eastAsia="en-US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4746625</wp:posOffset>
            </wp:positionH>
            <wp:positionV relativeFrom="paragraph">
              <wp:posOffset>-510540</wp:posOffset>
            </wp:positionV>
            <wp:extent cx="1614805" cy="479425"/>
            <wp:effectExtent l="0" t="0" r="0" b="0"/>
            <wp:wrapSquare wrapText="bothSides"/>
            <wp:docPr id="5" name="Picture 5" descr="C:\Users\Blerina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lerina\Desktop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805" cy="47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3319145</wp:posOffset>
            </wp:positionH>
            <wp:positionV relativeFrom="paragraph">
              <wp:posOffset>-666750</wp:posOffset>
            </wp:positionV>
            <wp:extent cx="929640" cy="984885"/>
            <wp:effectExtent l="0" t="0" r="0" b="0"/>
            <wp:wrapSquare wrapText="largest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drawing>
          <wp:anchor distT="0" distB="0" distL="0" distR="0" simplePos="0" relativeHeight="251651072" behindDoc="0" locked="0" layoutInCell="1" allowOverlap="1">
            <wp:simplePos x="0" y="0"/>
            <wp:positionH relativeFrom="column">
              <wp:posOffset>1492885</wp:posOffset>
            </wp:positionH>
            <wp:positionV relativeFrom="paragraph">
              <wp:posOffset>-643255</wp:posOffset>
            </wp:positionV>
            <wp:extent cx="1193800" cy="86042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860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-12065</wp:posOffset>
            </wp:positionH>
            <wp:positionV relativeFrom="paragraph">
              <wp:posOffset>-638175</wp:posOffset>
            </wp:positionV>
            <wp:extent cx="848360" cy="848360"/>
            <wp:effectExtent l="0" t="0" r="0" b="0"/>
            <wp:wrapSquare wrapText="largest"/>
            <wp:docPr id="3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848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3077" w:rsidRDefault="00DD3077">
      <w:pPr>
        <w:jc w:val="right"/>
      </w:pPr>
    </w:p>
    <w:p w:rsidR="00DD3077" w:rsidRDefault="00DD3077">
      <w:pPr>
        <w:jc w:val="right"/>
      </w:pPr>
    </w:p>
    <w:p w:rsidR="00DD3077" w:rsidRDefault="00DD3077">
      <w:pPr>
        <w:jc w:val="right"/>
      </w:pPr>
    </w:p>
    <w:p w:rsidR="00DD3077" w:rsidRDefault="008E6A9E">
      <w:pPr>
        <w:jc w:val="both"/>
        <w:rPr>
          <w:b/>
          <w:bCs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5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316220" cy="1625600"/>
            <wp:effectExtent l="0" t="0" r="0" b="0"/>
            <wp:wrapSquare wrapText="largest"/>
            <wp:docPr id="4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22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3077" w:rsidRDefault="00DD3077">
      <w:pPr>
        <w:jc w:val="both"/>
        <w:rPr>
          <w:b/>
          <w:bCs/>
        </w:rPr>
      </w:pPr>
    </w:p>
    <w:p w:rsidR="007C6CCF" w:rsidRDefault="007C6CCF">
      <w:pPr>
        <w:jc w:val="both"/>
        <w:rPr>
          <w:b/>
          <w:bCs/>
        </w:rPr>
      </w:pPr>
    </w:p>
    <w:p w:rsidR="007C6CCF" w:rsidRDefault="007C6CCF">
      <w:pPr>
        <w:jc w:val="both"/>
        <w:rPr>
          <w:b/>
          <w:bCs/>
        </w:rPr>
      </w:pPr>
    </w:p>
    <w:p w:rsidR="007C6CCF" w:rsidRDefault="007C6CCF">
      <w:pPr>
        <w:jc w:val="both"/>
        <w:rPr>
          <w:b/>
          <w:bCs/>
        </w:rPr>
      </w:pPr>
    </w:p>
    <w:p w:rsidR="007C6CCF" w:rsidRDefault="007C6CCF">
      <w:pPr>
        <w:jc w:val="both"/>
        <w:rPr>
          <w:b/>
          <w:bCs/>
        </w:rPr>
      </w:pPr>
    </w:p>
    <w:p w:rsidR="007C6CCF" w:rsidRDefault="007C6CCF">
      <w:pPr>
        <w:jc w:val="both"/>
        <w:rPr>
          <w:b/>
          <w:bCs/>
        </w:rPr>
      </w:pPr>
    </w:p>
    <w:p w:rsidR="007C6CCF" w:rsidRDefault="007C6CCF">
      <w:pPr>
        <w:jc w:val="both"/>
        <w:rPr>
          <w:b/>
          <w:bCs/>
        </w:rPr>
      </w:pPr>
    </w:p>
    <w:p w:rsidR="007C6CCF" w:rsidRDefault="007C6CCF">
      <w:pPr>
        <w:jc w:val="both"/>
        <w:rPr>
          <w:b/>
          <w:bCs/>
        </w:rPr>
      </w:pPr>
    </w:p>
    <w:p w:rsidR="007C6CCF" w:rsidRDefault="007C6CCF">
      <w:pPr>
        <w:jc w:val="both"/>
        <w:rPr>
          <w:b/>
          <w:bCs/>
        </w:rPr>
      </w:pPr>
    </w:p>
    <w:p w:rsidR="007C6CCF" w:rsidRDefault="007C6CCF">
      <w:pPr>
        <w:jc w:val="both"/>
        <w:rPr>
          <w:b/>
          <w:bCs/>
        </w:rPr>
      </w:pPr>
    </w:p>
    <w:p w:rsidR="00DD3077" w:rsidRDefault="008E6A9E">
      <w:pPr>
        <w:jc w:val="both"/>
      </w:pPr>
      <w:proofErr w:type="spellStart"/>
      <w:r>
        <w:rPr>
          <w:b/>
          <w:bCs/>
        </w:rPr>
        <w:t>Ojekti</w:t>
      </w:r>
      <w:proofErr w:type="spellEnd"/>
      <w:r w:rsidR="0056565C">
        <w:t> </w:t>
      </w:r>
      <w:proofErr w:type="gramStart"/>
      <w:r w:rsidR="0056565C">
        <w:t>:</w:t>
      </w:r>
      <w:proofErr w:type="spellStart"/>
      <w:r>
        <w:rPr>
          <w:i/>
          <w:iCs/>
        </w:rPr>
        <w:t>Ftesë</w:t>
      </w:r>
      <w:proofErr w:type="spellEnd"/>
      <w:proofErr w:type="gramEnd"/>
      <w:r w:rsidR="0056565C">
        <w:rPr>
          <w:i/>
          <w:iCs/>
        </w:rPr>
        <w:t xml:space="preserve"> </w:t>
      </w:r>
      <w:proofErr w:type="spellStart"/>
      <w:r>
        <w:rPr>
          <w:i/>
          <w:iCs/>
        </w:rPr>
        <w:t>për</w:t>
      </w:r>
      <w:proofErr w:type="spellEnd"/>
      <w:r w:rsidR="0056565C">
        <w:rPr>
          <w:i/>
          <w:iCs/>
        </w:rPr>
        <w:t xml:space="preserve"> </w:t>
      </w:r>
      <w:proofErr w:type="spellStart"/>
      <w:r>
        <w:rPr>
          <w:i/>
          <w:iCs/>
        </w:rPr>
        <w:t>pjesëmarrje</w:t>
      </w:r>
      <w:proofErr w:type="spellEnd"/>
      <w:r w:rsidR="0056565C">
        <w:rPr>
          <w:i/>
          <w:iCs/>
        </w:rPr>
        <w:t xml:space="preserve"> </w:t>
      </w:r>
      <w:proofErr w:type="spellStart"/>
      <w:r>
        <w:rPr>
          <w:i/>
          <w:iCs/>
        </w:rPr>
        <w:t>në</w:t>
      </w:r>
      <w:proofErr w:type="spellEnd"/>
      <w:r w:rsidR="0056565C">
        <w:rPr>
          <w:i/>
          <w:iCs/>
        </w:rPr>
        <w:t xml:space="preserve"> </w:t>
      </w:r>
      <w:proofErr w:type="spellStart"/>
      <w:r>
        <w:rPr>
          <w:i/>
          <w:iCs/>
        </w:rPr>
        <w:t>Forumin</w:t>
      </w:r>
      <w:proofErr w:type="spellEnd"/>
      <w:r>
        <w:rPr>
          <w:i/>
          <w:iCs/>
        </w:rPr>
        <w:t xml:space="preserve"> e Grave </w:t>
      </w:r>
      <w:proofErr w:type="spellStart"/>
      <w:r>
        <w:rPr>
          <w:i/>
          <w:iCs/>
        </w:rPr>
        <w:t>Frankofone</w:t>
      </w:r>
      <w:proofErr w:type="spellEnd"/>
      <w:r w:rsidR="0056565C">
        <w:rPr>
          <w:i/>
          <w:iCs/>
        </w:rPr>
        <w:t xml:space="preserve"> </w:t>
      </w:r>
      <w:proofErr w:type="spellStart"/>
      <w:r>
        <w:rPr>
          <w:i/>
          <w:iCs/>
        </w:rPr>
        <w:t>të</w:t>
      </w:r>
      <w:proofErr w:type="spellEnd"/>
      <w:r w:rsidR="0056565C">
        <w:rPr>
          <w:i/>
          <w:iCs/>
        </w:rPr>
        <w:t xml:space="preserve"> </w:t>
      </w:r>
      <w:proofErr w:type="spellStart"/>
      <w:r>
        <w:rPr>
          <w:i/>
          <w:iCs/>
        </w:rPr>
        <w:t>angazhuara</w:t>
      </w:r>
      <w:proofErr w:type="spellEnd"/>
      <w:r w:rsidR="0056565C">
        <w:rPr>
          <w:i/>
          <w:iCs/>
        </w:rPr>
        <w:t xml:space="preserve"> </w:t>
      </w:r>
      <w:proofErr w:type="spellStart"/>
      <w:r>
        <w:rPr>
          <w:i/>
          <w:iCs/>
        </w:rPr>
        <w:t>për</w:t>
      </w:r>
      <w:proofErr w:type="spellEnd"/>
      <w:r w:rsidR="0056565C">
        <w:rPr>
          <w:i/>
          <w:iCs/>
        </w:rPr>
        <w:t xml:space="preserve"> </w:t>
      </w:r>
      <w:proofErr w:type="spellStart"/>
      <w:r>
        <w:rPr>
          <w:i/>
          <w:iCs/>
        </w:rPr>
        <w:t>një</w:t>
      </w:r>
      <w:proofErr w:type="spellEnd"/>
      <w:r w:rsidR="0056565C">
        <w:rPr>
          <w:i/>
          <w:iCs/>
        </w:rPr>
        <w:t xml:space="preserve"> </w:t>
      </w:r>
      <w:proofErr w:type="spellStart"/>
      <w:r>
        <w:rPr>
          <w:i/>
          <w:iCs/>
        </w:rPr>
        <w:t>shoqëri</w:t>
      </w:r>
      <w:proofErr w:type="spellEnd"/>
      <w:r w:rsidR="0056565C">
        <w:rPr>
          <w:i/>
          <w:iCs/>
        </w:rPr>
        <w:t xml:space="preserve"> </w:t>
      </w:r>
      <w:proofErr w:type="spellStart"/>
      <w:r>
        <w:rPr>
          <w:i/>
          <w:iCs/>
        </w:rPr>
        <w:t>më</w:t>
      </w:r>
      <w:proofErr w:type="spellEnd"/>
      <w:r w:rsidR="0056565C">
        <w:rPr>
          <w:i/>
          <w:iCs/>
        </w:rPr>
        <w:t xml:space="preserve"> </w:t>
      </w:r>
      <w:proofErr w:type="spellStart"/>
      <w:r>
        <w:rPr>
          <w:i/>
          <w:iCs/>
        </w:rPr>
        <w:t>të</w:t>
      </w:r>
      <w:proofErr w:type="spellEnd"/>
      <w:r w:rsidR="0056565C">
        <w:rPr>
          <w:i/>
          <w:iCs/>
        </w:rPr>
        <w:t xml:space="preserve"> </w:t>
      </w:r>
      <w:proofErr w:type="spellStart"/>
      <w:r>
        <w:rPr>
          <w:i/>
          <w:iCs/>
        </w:rPr>
        <w:t>mirë</w:t>
      </w:r>
      <w:proofErr w:type="spellEnd"/>
      <w:r w:rsidR="0056565C">
        <w:rPr>
          <w:i/>
          <w:iCs/>
        </w:rPr>
        <w:t xml:space="preserve"> </w:t>
      </w:r>
      <w:proofErr w:type="spellStart"/>
      <w:r>
        <w:rPr>
          <w:i/>
          <w:iCs/>
        </w:rPr>
        <w:t>në</w:t>
      </w:r>
      <w:proofErr w:type="spellEnd"/>
      <w:r w:rsidR="0056565C">
        <w:rPr>
          <w:i/>
          <w:iCs/>
        </w:rPr>
        <w:t xml:space="preserve"> </w:t>
      </w:r>
      <w:proofErr w:type="spellStart"/>
      <w:r>
        <w:rPr>
          <w:i/>
          <w:iCs/>
        </w:rPr>
        <w:t>Shqipëri</w:t>
      </w:r>
      <w:proofErr w:type="spellEnd"/>
      <w:r>
        <w:rPr>
          <w:i/>
          <w:iCs/>
        </w:rPr>
        <w:t xml:space="preserve">. </w:t>
      </w:r>
    </w:p>
    <w:p w:rsidR="00DD3077" w:rsidRDefault="00DD3077">
      <w:pPr>
        <w:jc w:val="both"/>
      </w:pPr>
    </w:p>
    <w:p w:rsidR="00DD3077" w:rsidRPr="00DA0F12" w:rsidRDefault="00DD3077">
      <w:pPr>
        <w:jc w:val="both"/>
        <w:rPr>
          <w:sz w:val="22"/>
          <w:szCs w:val="22"/>
        </w:rPr>
      </w:pPr>
    </w:p>
    <w:p w:rsidR="00DD3077" w:rsidRDefault="008E6A9E">
      <w:pPr>
        <w:jc w:val="both"/>
      </w:pPr>
      <w:r>
        <w:t xml:space="preserve">E </w:t>
      </w:r>
      <w:proofErr w:type="spellStart"/>
      <w:r>
        <w:t>nderuar</w:t>
      </w:r>
      <w:proofErr w:type="spellEnd"/>
      <w:r w:rsidR="0056565C">
        <w:t xml:space="preserve"> </w:t>
      </w:r>
      <w:proofErr w:type="spellStart"/>
      <w:r>
        <w:t>Zonjë</w:t>
      </w:r>
      <w:proofErr w:type="spellEnd"/>
      <w:r>
        <w:t>,</w:t>
      </w:r>
    </w:p>
    <w:p w:rsidR="00DD3077" w:rsidRDefault="00DD3077">
      <w:pPr>
        <w:jc w:val="both"/>
      </w:pPr>
    </w:p>
    <w:p w:rsidR="00DD3077" w:rsidRDefault="008E6A9E">
      <w:pPr>
        <w:jc w:val="both"/>
      </w:pPr>
      <w:bookmarkStart w:id="0" w:name="_GoBack"/>
      <w:proofErr w:type="spellStart"/>
      <w:r>
        <w:t>Në</w:t>
      </w:r>
      <w:proofErr w:type="spellEnd"/>
      <w:r w:rsidR="0056565C">
        <w:t xml:space="preserve"> </w:t>
      </w:r>
      <w:proofErr w:type="spellStart"/>
      <w:r>
        <w:t>kuadër</w:t>
      </w:r>
      <w:proofErr w:type="spellEnd"/>
      <w:r w:rsidR="0056565C">
        <w:t xml:space="preserve"> </w:t>
      </w:r>
      <w:proofErr w:type="spellStart"/>
      <w:r>
        <w:t>të</w:t>
      </w:r>
      <w:proofErr w:type="spellEnd"/>
      <w:r w:rsidR="0056565C">
        <w:t xml:space="preserve"> </w:t>
      </w:r>
      <w:proofErr w:type="spellStart"/>
      <w:r>
        <w:t>Pranverës</w:t>
      </w:r>
      <w:proofErr w:type="spellEnd"/>
      <w:r w:rsidR="0056565C">
        <w:t xml:space="preserve"> </w:t>
      </w:r>
      <w:proofErr w:type="spellStart"/>
      <w:r>
        <w:t>së</w:t>
      </w:r>
      <w:proofErr w:type="spellEnd"/>
      <w:r w:rsidR="0056565C">
        <w:t xml:space="preserve"> </w:t>
      </w:r>
      <w:proofErr w:type="spellStart"/>
      <w:r>
        <w:t>Frankofonisë</w:t>
      </w:r>
      <w:proofErr w:type="spellEnd"/>
      <w:r>
        <w:t xml:space="preserve"> 2017-</w:t>
      </w:r>
      <w:proofErr w:type="spellStart"/>
      <w:r>
        <w:t>të</w:t>
      </w:r>
      <w:proofErr w:type="spellEnd"/>
      <w:r>
        <w:t xml:space="preserve">, </w:t>
      </w:r>
      <w:proofErr w:type="spellStart"/>
      <w:r>
        <w:t>Agjencia</w:t>
      </w:r>
      <w:proofErr w:type="spellEnd"/>
      <w:r w:rsidR="0056565C">
        <w:t xml:space="preserve"> </w:t>
      </w:r>
      <w:proofErr w:type="spellStart"/>
      <w:r>
        <w:t>Universitare</w:t>
      </w:r>
      <w:proofErr w:type="spellEnd"/>
      <w:r>
        <w:t xml:space="preserve"> e </w:t>
      </w:r>
      <w:proofErr w:type="spellStart"/>
      <w:r>
        <w:t>Frankofonisë</w:t>
      </w:r>
      <w:proofErr w:type="spellEnd"/>
      <w:r w:rsidR="0056565C">
        <w:t xml:space="preserve"> </w:t>
      </w:r>
      <w:proofErr w:type="spellStart"/>
      <w:r>
        <w:t>dhe</w:t>
      </w:r>
      <w:proofErr w:type="spellEnd"/>
      <w:r w:rsidR="0056565C">
        <w:t xml:space="preserve"> </w:t>
      </w:r>
      <w:proofErr w:type="spellStart"/>
      <w:r>
        <w:t>Departamenti</w:t>
      </w:r>
      <w:proofErr w:type="spellEnd"/>
      <w:r>
        <w:t xml:space="preserve"> i </w:t>
      </w:r>
      <w:proofErr w:type="spellStart"/>
      <w:r>
        <w:t>Gjuhës</w:t>
      </w:r>
      <w:proofErr w:type="spellEnd"/>
      <w:r w:rsidR="0056565C">
        <w:t xml:space="preserve"> </w:t>
      </w:r>
      <w:proofErr w:type="spellStart"/>
      <w:r>
        <w:t>Frënge</w:t>
      </w:r>
      <w:proofErr w:type="spellEnd"/>
      <w:r>
        <w:t xml:space="preserve"> i </w:t>
      </w:r>
      <w:proofErr w:type="spellStart"/>
      <w:r>
        <w:t>Universitetit</w:t>
      </w:r>
      <w:proofErr w:type="spellEnd"/>
      <w:r w:rsidR="0056565C">
        <w:t xml:space="preserve"> </w:t>
      </w:r>
      <w:proofErr w:type="spellStart"/>
      <w:r>
        <w:t>të</w:t>
      </w:r>
      <w:proofErr w:type="spellEnd"/>
      <w:r w:rsidR="0056565C">
        <w:t xml:space="preserve"> </w:t>
      </w:r>
      <w:proofErr w:type="spellStart"/>
      <w:r>
        <w:t>Tiranës</w:t>
      </w:r>
      <w:proofErr w:type="spellEnd"/>
      <w:r>
        <w:t xml:space="preserve">, me </w:t>
      </w:r>
      <w:proofErr w:type="spellStart"/>
      <w:r>
        <w:t>mbështetjen</w:t>
      </w:r>
      <w:proofErr w:type="spellEnd"/>
      <w:r>
        <w:t xml:space="preserve"> e </w:t>
      </w:r>
      <w:proofErr w:type="spellStart"/>
      <w:r>
        <w:t>Ambasadës</w:t>
      </w:r>
      <w:proofErr w:type="spellEnd"/>
      <w:r w:rsidR="0056565C">
        <w:t xml:space="preserve"> </w:t>
      </w:r>
      <w:proofErr w:type="spellStart"/>
      <w:r>
        <w:t>Franceze</w:t>
      </w:r>
      <w:proofErr w:type="spellEnd"/>
      <w:r w:rsidR="0056565C">
        <w:t xml:space="preserve"> </w:t>
      </w:r>
      <w:proofErr w:type="spellStart"/>
      <w:r>
        <w:t>në</w:t>
      </w:r>
      <w:proofErr w:type="spellEnd"/>
      <w:r w:rsidR="0056565C">
        <w:t xml:space="preserve"> </w:t>
      </w:r>
      <w:proofErr w:type="spellStart"/>
      <w:r>
        <w:t>Shqipëri</w:t>
      </w:r>
      <w:proofErr w:type="spellEnd"/>
      <w:r w:rsidR="0056565C">
        <w:t xml:space="preserve"> </w:t>
      </w:r>
      <w:proofErr w:type="spellStart"/>
      <w:r w:rsidR="00CE73F9">
        <w:t>dhe</w:t>
      </w:r>
      <w:proofErr w:type="spellEnd"/>
      <w:r w:rsidR="00CE73F9">
        <w:t xml:space="preserve"> CCI France Albanie</w:t>
      </w:r>
      <w:r>
        <w:t xml:space="preserve">, </w:t>
      </w:r>
      <w:proofErr w:type="spellStart"/>
      <w:r>
        <w:t>ju</w:t>
      </w:r>
      <w:proofErr w:type="spellEnd"/>
      <w:r w:rsidR="0056565C">
        <w:t xml:space="preserve"> </w:t>
      </w:r>
      <w:proofErr w:type="spellStart"/>
      <w:r>
        <w:t>ftojnë</w:t>
      </w:r>
      <w:proofErr w:type="spellEnd"/>
      <w:r w:rsidR="0056565C">
        <w:t xml:space="preserve"> </w:t>
      </w:r>
      <w:proofErr w:type="spellStart"/>
      <w:r>
        <w:t>të</w:t>
      </w:r>
      <w:proofErr w:type="spellEnd"/>
      <w:r w:rsidR="0056565C">
        <w:t xml:space="preserve"> </w:t>
      </w:r>
      <w:proofErr w:type="spellStart"/>
      <w:r>
        <w:t>merrni</w:t>
      </w:r>
      <w:proofErr w:type="spellEnd"/>
      <w:r w:rsidR="0056565C">
        <w:t xml:space="preserve"> </w:t>
      </w:r>
      <w:proofErr w:type="spellStart"/>
      <w:r>
        <w:t>pjesë</w:t>
      </w:r>
      <w:proofErr w:type="spellEnd"/>
      <w:r w:rsidR="0056565C">
        <w:t xml:space="preserve"> </w:t>
      </w:r>
      <w:proofErr w:type="spellStart"/>
      <w:r>
        <w:t>në</w:t>
      </w:r>
      <w:proofErr w:type="spellEnd"/>
      <w:r w:rsidR="0056565C">
        <w:t xml:space="preserve"> </w:t>
      </w:r>
      <w:proofErr w:type="spellStart"/>
      <w:r>
        <w:t>takimin</w:t>
      </w:r>
      <w:proofErr w:type="spellEnd"/>
      <w:r>
        <w:t xml:space="preserve"> e </w:t>
      </w:r>
      <w:proofErr w:type="spellStart"/>
      <w:r>
        <w:t>parë</w:t>
      </w:r>
      <w:proofErr w:type="spellEnd"/>
      <w:r w:rsidR="0056565C">
        <w:t xml:space="preserve"> </w:t>
      </w:r>
      <w:proofErr w:type="spellStart"/>
      <w:r>
        <w:t>të</w:t>
      </w:r>
      <w:proofErr w:type="spellEnd"/>
      <w:r>
        <w:t xml:space="preserve"> grave </w:t>
      </w:r>
      <w:proofErr w:type="spellStart"/>
      <w:r>
        <w:t>frankofone</w:t>
      </w:r>
      <w:proofErr w:type="spellEnd"/>
      <w:r>
        <w:t xml:space="preserve">, </w:t>
      </w:r>
      <w:proofErr w:type="spellStart"/>
      <w:r>
        <w:t>në</w:t>
      </w:r>
      <w:proofErr w:type="spellEnd"/>
      <w:r w:rsidR="0056565C">
        <w:t xml:space="preserve"> </w:t>
      </w:r>
      <w:proofErr w:type="spellStart"/>
      <w:r>
        <w:t>të</w:t>
      </w:r>
      <w:proofErr w:type="spellEnd"/>
      <w:r w:rsidR="0056565C">
        <w:t xml:space="preserve"> </w:t>
      </w:r>
      <w:proofErr w:type="spellStart"/>
      <w:r>
        <w:t>cilin</w:t>
      </w:r>
      <w:proofErr w:type="spellEnd"/>
      <w:r>
        <w:t xml:space="preserve"> do </w:t>
      </w:r>
      <w:proofErr w:type="spellStart"/>
      <w:r>
        <w:t>të</w:t>
      </w:r>
      <w:proofErr w:type="spellEnd"/>
      <w:r w:rsidR="0056565C">
        <w:t xml:space="preserve"> </w:t>
      </w:r>
      <w:proofErr w:type="spellStart"/>
      <w:r>
        <w:t>nda</w:t>
      </w:r>
      <w:r w:rsidR="00CE73F9">
        <w:t>hen</w:t>
      </w:r>
      <w:proofErr w:type="spellEnd"/>
      <w:r w:rsidR="0056565C">
        <w:t xml:space="preserve"> </w:t>
      </w:r>
      <w:proofErr w:type="spellStart"/>
      <w:r w:rsidR="00CE73F9">
        <w:t>përvoja</w:t>
      </w:r>
      <w:proofErr w:type="spellEnd"/>
      <w:r w:rsidR="0056565C">
        <w:t xml:space="preserve"> </w:t>
      </w:r>
      <w:proofErr w:type="spellStart"/>
      <w:r w:rsidR="00CE73F9">
        <w:t>dhe</w:t>
      </w:r>
      <w:proofErr w:type="spellEnd"/>
      <w:r w:rsidR="0056565C">
        <w:t xml:space="preserve"> </w:t>
      </w:r>
      <w:proofErr w:type="spellStart"/>
      <w:r w:rsidR="00CE73F9">
        <w:t>pikëpamje</w:t>
      </w:r>
      <w:proofErr w:type="spellEnd"/>
      <w:r w:rsidR="0056565C">
        <w:t xml:space="preserve"> </w:t>
      </w:r>
      <w:proofErr w:type="spellStart"/>
      <w:r w:rsidR="00CE73F9">
        <w:t>mbi</w:t>
      </w:r>
      <w:proofErr w:type="spellEnd"/>
      <w:r w:rsidR="0056565C">
        <w:t xml:space="preserve"> </w:t>
      </w:r>
      <w:proofErr w:type="spellStart"/>
      <w:r w:rsidR="00CE73F9">
        <w:t>an</w:t>
      </w:r>
      <w:r>
        <w:t>gazhimin</w:t>
      </w:r>
      <w:proofErr w:type="spellEnd"/>
      <w:r>
        <w:t xml:space="preserve"> e </w:t>
      </w:r>
      <w:proofErr w:type="spellStart"/>
      <w:r>
        <w:t>tyre</w:t>
      </w:r>
      <w:proofErr w:type="spellEnd"/>
      <w:r w:rsidR="0056565C">
        <w:t xml:space="preserve"> </w:t>
      </w:r>
      <w:proofErr w:type="spellStart"/>
      <w:r>
        <w:t>në</w:t>
      </w:r>
      <w:proofErr w:type="spellEnd"/>
      <w:r w:rsidR="0056565C">
        <w:t xml:space="preserve"> </w:t>
      </w:r>
      <w:proofErr w:type="spellStart"/>
      <w:r>
        <w:t>shoqërinë</w:t>
      </w:r>
      <w:proofErr w:type="spellEnd"/>
      <w:r w:rsidR="0056565C">
        <w:t xml:space="preserve"> </w:t>
      </w:r>
      <w:proofErr w:type="spellStart"/>
      <w:r>
        <w:t>shqiptare</w:t>
      </w:r>
      <w:proofErr w:type="spellEnd"/>
      <w:r>
        <w:t xml:space="preserve">.  </w:t>
      </w:r>
    </w:p>
    <w:bookmarkEnd w:id="0"/>
    <w:p w:rsidR="00DD3077" w:rsidRDefault="00DD3077">
      <w:pPr>
        <w:jc w:val="both"/>
      </w:pPr>
    </w:p>
    <w:p w:rsidR="00DD3077" w:rsidRDefault="008E6A9E">
      <w:pPr>
        <w:tabs>
          <w:tab w:val="left" w:pos="3316"/>
        </w:tabs>
        <w:jc w:val="both"/>
      </w:pPr>
      <w:proofErr w:type="spellStart"/>
      <w:r>
        <w:rPr>
          <w:rFonts w:ascii="Times New Roman" w:hAnsi="Times New Roman" w:cs="Times New Roman"/>
          <w:color w:val="1D1D1D"/>
        </w:rPr>
        <w:t>Takimi</w:t>
      </w:r>
      <w:proofErr w:type="spellEnd"/>
      <w:r>
        <w:rPr>
          <w:rFonts w:ascii="Times New Roman" w:hAnsi="Times New Roman" w:cs="Times New Roman"/>
          <w:color w:val="1D1D1D"/>
        </w:rPr>
        <w:t xml:space="preserve"> do </w:t>
      </w:r>
      <w:proofErr w:type="spellStart"/>
      <w:r>
        <w:rPr>
          <w:rFonts w:ascii="Times New Roman" w:hAnsi="Times New Roman" w:cs="Times New Roman"/>
          <w:color w:val="1D1D1D"/>
        </w:rPr>
        <w:t>të</w:t>
      </w:r>
      <w:proofErr w:type="spellEnd"/>
      <w:r w:rsidR="0056565C">
        <w:rPr>
          <w:rFonts w:ascii="Times New Roman" w:hAnsi="Times New Roman" w:cs="Times New Roman"/>
          <w:color w:val="1D1D1D"/>
        </w:rPr>
        <w:t xml:space="preserve"> </w:t>
      </w:r>
      <w:proofErr w:type="spellStart"/>
      <w:r>
        <w:rPr>
          <w:rFonts w:ascii="Times New Roman" w:hAnsi="Times New Roman" w:cs="Times New Roman"/>
          <w:color w:val="1D1D1D"/>
        </w:rPr>
        <w:t>zhvillohet</w:t>
      </w:r>
      <w:proofErr w:type="spellEnd"/>
      <w:r w:rsidR="0056565C">
        <w:rPr>
          <w:rFonts w:ascii="Times New Roman" w:hAnsi="Times New Roman" w:cs="Times New Roman"/>
          <w:color w:val="1D1D1D"/>
        </w:rPr>
        <w:t xml:space="preserve"> </w:t>
      </w:r>
      <w:proofErr w:type="spellStart"/>
      <w:r>
        <w:rPr>
          <w:rFonts w:ascii="Times New Roman" w:hAnsi="Times New Roman" w:cs="Times New Roman"/>
          <w:color w:val="1D1D1D"/>
        </w:rPr>
        <w:t>të</w:t>
      </w:r>
      <w:proofErr w:type="spellEnd"/>
      <w:r w:rsidR="0056565C">
        <w:rPr>
          <w:rFonts w:ascii="Times New Roman" w:hAnsi="Times New Roman" w:cs="Times New Roman"/>
          <w:color w:val="1D1D1D"/>
        </w:rPr>
        <w:t xml:space="preserve"> </w:t>
      </w:r>
      <w:proofErr w:type="spellStart"/>
      <w:r>
        <w:rPr>
          <w:rFonts w:ascii="Times New Roman" w:hAnsi="Times New Roman" w:cs="Times New Roman"/>
          <w:color w:val="1D1D1D"/>
        </w:rPr>
        <w:t>hënën</w:t>
      </w:r>
      <w:proofErr w:type="spellEnd"/>
      <w:r>
        <w:rPr>
          <w:rFonts w:ascii="Times New Roman" w:hAnsi="Times New Roman" w:cs="Times New Roman"/>
          <w:color w:val="1D1D1D"/>
        </w:rPr>
        <w:t xml:space="preserve">, </w:t>
      </w:r>
      <w:proofErr w:type="spellStart"/>
      <w:r>
        <w:rPr>
          <w:rFonts w:ascii="Times New Roman" w:hAnsi="Times New Roman" w:cs="Times New Roman"/>
          <w:color w:val="1D1D1D"/>
        </w:rPr>
        <w:t>më</w:t>
      </w:r>
      <w:proofErr w:type="spellEnd"/>
      <w:r>
        <w:rPr>
          <w:rFonts w:ascii="Times New Roman" w:hAnsi="Times New Roman" w:cs="Times New Roman"/>
          <w:color w:val="1D1D1D"/>
        </w:rPr>
        <w:t xml:space="preserve"> 20 mars 2017, </w:t>
      </w:r>
      <w:proofErr w:type="spellStart"/>
      <w:r>
        <w:rPr>
          <w:rFonts w:ascii="Times New Roman" w:hAnsi="Times New Roman" w:cs="Times New Roman"/>
          <w:color w:val="1D1D1D"/>
        </w:rPr>
        <w:t>ora</w:t>
      </w:r>
      <w:proofErr w:type="spellEnd"/>
      <w:r>
        <w:rPr>
          <w:rFonts w:ascii="Times New Roman" w:hAnsi="Times New Roman" w:cs="Times New Roman"/>
          <w:color w:val="1D1D1D"/>
        </w:rPr>
        <w:t xml:space="preserve"> 17:30, </w:t>
      </w:r>
      <w:proofErr w:type="spellStart"/>
      <w:r>
        <w:rPr>
          <w:rFonts w:ascii="Times New Roman" w:hAnsi="Times New Roman" w:cs="Times New Roman"/>
          <w:color w:val="1D1D1D"/>
        </w:rPr>
        <w:t>pranë</w:t>
      </w:r>
      <w:proofErr w:type="spellEnd"/>
      <w:r w:rsidR="0056565C">
        <w:rPr>
          <w:rFonts w:ascii="Times New Roman" w:hAnsi="Times New Roman" w:cs="Times New Roman"/>
          <w:color w:val="1D1D1D"/>
        </w:rPr>
        <w:t xml:space="preserve"> </w:t>
      </w:r>
      <w:proofErr w:type="spellStart"/>
      <w:r>
        <w:rPr>
          <w:rFonts w:ascii="Times New Roman" w:hAnsi="Times New Roman" w:cs="Times New Roman"/>
          <w:color w:val="1D1D1D"/>
        </w:rPr>
        <w:t>Hotel</w:t>
      </w:r>
      <w:proofErr w:type="spellEnd"/>
      <w:r w:rsidR="0056565C">
        <w:rPr>
          <w:rFonts w:ascii="Times New Roman" w:hAnsi="Times New Roman" w:cs="Times New Roman"/>
          <w:color w:val="1D1D1D"/>
        </w:rPr>
        <w:t xml:space="preserve"> </w:t>
      </w:r>
      <w:proofErr w:type="spellStart"/>
      <w:r>
        <w:rPr>
          <w:rFonts w:ascii="Times New Roman" w:hAnsi="Times New Roman" w:cs="Times New Roman"/>
          <w:color w:val="1D1D1D"/>
        </w:rPr>
        <w:t>Diplomat</w:t>
      </w:r>
      <w:proofErr w:type="spellEnd"/>
      <w:r>
        <w:rPr>
          <w:rFonts w:ascii="Times New Roman" w:hAnsi="Times New Roman" w:cs="Times New Roman"/>
          <w:color w:val="1D1D1D"/>
        </w:rPr>
        <w:t xml:space="preserve"> 2 </w:t>
      </w:r>
      <w:proofErr w:type="spellStart"/>
      <w:r>
        <w:rPr>
          <w:rFonts w:ascii="Times New Roman" w:hAnsi="Times New Roman" w:cs="Times New Roman"/>
          <w:color w:val="1D1D1D"/>
        </w:rPr>
        <w:t>Fashion</w:t>
      </w:r>
      <w:proofErr w:type="spellEnd"/>
      <w:r w:rsidR="0056565C">
        <w:rPr>
          <w:rFonts w:ascii="Times New Roman" w:hAnsi="Times New Roman" w:cs="Times New Roman"/>
          <w:color w:val="1D1D1D"/>
        </w:rPr>
        <w:t xml:space="preserve"> </w:t>
      </w:r>
      <w:r>
        <w:rPr>
          <w:rFonts w:ascii="Times New Roman" w:hAnsi="Times New Roman" w:cs="Times New Roman"/>
          <w:color w:val="000000"/>
          <w:highlight w:val="white"/>
        </w:rPr>
        <w:t>(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  <w:highlight w:val="white"/>
        </w:rPr>
        <w:t>Bulevardi</w:t>
      </w:r>
      <w:proofErr w:type="spellEnd"/>
      <w:r w:rsidR="0056565C">
        <w:rPr>
          <w:rFonts w:ascii="Times New Roman" w:hAnsi="Times New Roman" w:cs="Times New Roman"/>
          <w:i/>
          <w:iCs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  <w:highlight w:val="white"/>
        </w:rPr>
        <w:t>Bajram</w:t>
      </w:r>
      <w:proofErr w:type="spellEnd"/>
      <w:r w:rsidR="0056565C">
        <w:rPr>
          <w:rFonts w:ascii="Times New Roman" w:hAnsi="Times New Roman" w:cs="Times New Roman"/>
          <w:i/>
          <w:iCs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  <w:highlight w:val="white"/>
        </w:rPr>
        <w:t>Curri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  <w:highlight w:val="white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  <w:highlight w:val="white"/>
        </w:rPr>
        <w:t>Tiranë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  <w:highlight w:val="white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  <w:highlight w:val="white"/>
        </w:rPr>
        <w:t>Shqipëri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  <w:highlight w:val="white"/>
        </w:rPr>
        <w:t xml:space="preserve">).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Debati</w:t>
      </w:r>
      <w:proofErr w:type="spellEnd"/>
      <w:r>
        <w:rPr>
          <w:rFonts w:ascii="Times New Roman" w:hAnsi="Times New Roman" w:cs="Times New Roman"/>
          <w:color w:val="000000"/>
          <w:highlight w:val="white"/>
        </w:rPr>
        <w:t xml:space="preserve"> do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të</w:t>
      </w:r>
      <w:proofErr w:type="spellEnd"/>
      <w:r w:rsidR="0056565C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animohet</w:t>
      </w:r>
      <w:proofErr w:type="spellEnd"/>
      <w:r w:rsidR="0056565C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nga</w:t>
      </w:r>
      <w:proofErr w:type="spellEnd"/>
      <w:r w:rsidR="0056565C">
        <w:rPr>
          <w:rFonts w:ascii="Times New Roman" w:hAnsi="Times New Roman" w:cs="Times New Roman"/>
          <w:color w:val="000000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highlight w:val="white"/>
        </w:rPr>
        <w:t xml:space="preserve">Znj.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Esmeralda</w:t>
      </w:r>
      <w:proofErr w:type="spellEnd"/>
      <w:r w:rsidR="0056565C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Kromidha</w:t>
      </w:r>
      <w:proofErr w:type="spellEnd"/>
      <w:r>
        <w:rPr>
          <w:rFonts w:ascii="Times New Roman" w:hAnsi="Times New Roman" w:cs="Times New Roman"/>
          <w:color w:val="000000"/>
          <w:highlight w:val="whit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pedagoge</w:t>
      </w:r>
      <w:proofErr w:type="spellEnd"/>
      <w:r w:rsidR="0056565C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pranë</w:t>
      </w:r>
      <w:proofErr w:type="spellEnd"/>
      <w:r w:rsidR="0056565C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Universitetit</w:t>
      </w:r>
      <w:proofErr w:type="spellEnd"/>
      <w:r w:rsidR="0056565C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të</w:t>
      </w:r>
      <w:proofErr w:type="spellEnd"/>
      <w:r w:rsidR="0056565C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Tiranës</w:t>
      </w:r>
      <w:proofErr w:type="spellEnd"/>
      <w:r>
        <w:rPr>
          <w:rFonts w:ascii="Times New Roman" w:hAnsi="Times New Roman" w:cs="Times New Roman"/>
          <w:color w:val="000000"/>
          <w:highlight w:val="white"/>
        </w:rPr>
        <w:t>.</w:t>
      </w:r>
    </w:p>
    <w:p w:rsidR="00DD3077" w:rsidRDefault="00DD3077">
      <w:pPr>
        <w:tabs>
          <w:tab w:val="left" w:pos="3316"/>
        </w:tabs>
        <w:jc w:val="both"/>
        <w:rPr>
          <w:rFonts w:ascii="Times New Roman" w:hAnsi="Times New Roman" w:cs="Times New Roman"/>
          <w:color w:val="000000"/>
          <w:highlight w:val="white"/>
        </w:rPr>
      </w:pPr>
    </w:p>
    <w:p w:rsidR="00DD3077" w:rsidRDefault="008E6A9E">
      <w:pPr>
        <w:tabs>
          <w:tab w:val="left" w:pos="3316"/>
        </w:tabs>
        <w:jc w:val="both"/>
      </w:pPr>
      <w:proofErr w:type="spellStart"/>
      <w:r>
        <w:rPr>
          <w:rFonts w:ascii="Times New Roman" w:hAnsi="Times New Roman" w:cs="Times New Roman"/>
          <w:color w:val="000000"/>
          <w:highlight w:val="white"/>
        </w:rPr>
        <w:t>Nëpërmjet</w:t>
      </w:r>
      <w:proofErr w:type="spellEnd"/>
      <w:r w:rsidR="0056565C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këtij</w:t>
      </w:r>
      <w:proofErr w:type="spellEnd"/>
      <w:r w:rsidR="0056565C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takimi</w:t>
      </w:r>
      <w:proofErr w:type="spellEnd"/>
      <w:r w:rsidR="0056565C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të</w:t>
      </w:r>
      <w:proofErr w:type="spellEnd"/>
      <w:r w:rsidR="0056565C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parë</w:t>
      </w:r>
      <w:proofErr w:type="spellEnd"/>
      <w:r>
        <w:rPr>
          <w:rFonts w:ascii="Times New Roman" w:hAnsi="Times New Roman" w:cs="Times New Roman"/>
          <w:color w:val="000000"/>
          <w:highlight w:val="white"/>
        </w:rPr>
        <w:t xml:space="preserve"> ne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dëshirojmë</w:t>
      </w:r>
      <w:proofErr w:type="spellEnd"/>
      <w:r w:rsidR="0056565C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të</w:t>
      </w:r>
      <w:proofErr w:type="spellEnd"/>
      <w:r w:rsidR="0056565C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nxjerrim</w:t>
      </w:r>
      <w:proofErr w:type="spellEnd"/>
      <w:r w:rsidR="0056565C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në</w:t>
      </w:r>
      <w:proofErr w:type="spellEnd"/>
      <w:r w:rsidR="0056565C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pah</w:t>
      </w:r>
      <w:proofErr w:type="spellEnd"/>
      <w:r w:rsidR="0056565C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rolin</w:t>
      </w:r>
      <w:proofErr w:type="spellEnd"/>
      <w:r>
        <w:rPr>
          <w:rFonts w:ascii="Times New Roman" w:hAnsi="Times New Roman" w:cs="Times New Roman"/>
          <w:color w:val="000000"/>
          <w:highlight w:val="white"/>
        </w:rPr>
        <w:t xml:space="preserve"> e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gruas</w:t>
      </w:r>
      <w:proofErr w:type="spellEnd"/>
      <w:r w:rsidR="0056565C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frankofone</w:t>
      </w:r>
      <w:proofErr w:type="spellEnd"/>
      <w:r w:rsidR="0056565C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në</w:t>
      </w:r>
      <w:proofErr w:type="spellEnd"/>
      <w:r w:rsidR="0056565C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Shqipëri</w:t>
      </w:r>
      <w:proofErr w:type="spellEnd"/>
      <w:r w:rsidR="0056565C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nëpërmjet</w:t>
      </w:r>
      <w:proofErr w:type="spellEnd"/>
      <w:r w:rsidR="0056565C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veprimtarive</w:t>
      </w:r>
      <w:proofErr w:type="spellEnd"/>
      <w:r w:rsidR="0056565C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të</w:t>
      </w:r>
      <w:proofErr w:type="spellEnd"/>
      <w:r w:rsidR="0056565C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tyre</w:t>
      </w:r>
      <w:proofErr w:type="spellEnd"/>
      <w:r w:rsidR="0056565C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të</w:t>
      </w:r>
      <w:proofErr w:type="spellEnd"/>
      <w:r w:rsidR="0056565C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sukseshme</w:t>
      </w:r>
      <w:proofErr w:type="spellEnd"/>
      <w:r w:rsidR="0056565C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në</w:t>
      </w:r>
      <w:proofErr w:type="spellEnd"/>
      <w:r w:rsidR="0056565C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shërbim</w:t>
      </w:r>
      <w:proofErr w:type="spellEnd"/>
      <w:r w:rsidR="0056565C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të</w:t>
      </w:r>
      <w:proofErr w:type="spellEnd"/>
      <w:r w:rsidR="0056565C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zhvillimit</w:t>
      </w:r>
      <w:proofErr w:type="spellEnd"/>
      <w:r w:rsidR="0056565C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të</w:t>
      </w:r>
      <w:proofErr w:type="spellEnd"/>
      <w:r w:rsidR="0056565C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ekonomisë</w:t>
      </w:r>
      <w:proofErr w:type="spellEnd"/>
      <w:r>
        <w:rPr>
          <w:rFonts w:ascii="Times New Roman" w:hAnsi="Times New Roman" w:cs="Times New Roman"/>
          <w:color w:val="000000"/>
          <w:highlight w:val="whit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të</w:t>
      </w:r>
      <w:proofErr w:type="spellEnd"/>
      <w:r w:rsidR="0056565C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kulturës</w:t>
      </w:r>
      <w:proofErr w:type="spellEnd"/>
      <w:r>
        <w:rPr>
          <w:rFonts w:ascii="Times New Roman" w:hAnsi="Times New Roman" w:cs="Times New Roman"/>
          <w:color w:val="000000"/>
          <w:highlight w:val="whit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të</w:t>
      </w:r>
      <w:proofErr w:type="spellEnd"/>
      <w:r w:rsidR="0056565C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demokracisë</w:t>
      </w:r>
      <w:proofErr w:type="spellEnd"/>
      <w:r>
        <w:rPr>
          <w:rFonts w:ascii="Times New Roman" w:hAnsi="Times New Roman" w:cs="Times New Roman"/>
          <w:color w:val="000000"/>
          <w:highlight w:val="whit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të</w:t>
      </w:r>
      <w:proofErr w:type="spellEnd"/>
      <w:r w:rsidR="0056565C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shkencës</w:t>
      </w:r>
      <w:proofErr w:type="spellEnd"/>
      <w:r>
        <w:rPr>
          <w:rFonts w:ascii="Times New Roman" w:hAnsi="Times New Roman" w:cs="Times New Roman"/>
          <w:color w:val="000000"/>
          <w:highlight w:val="white"/>
        </w:rPr>
        <w:t xml:space="preserve"> si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edhe</w:t>
      </w:r>
      <w:proofErr w:type="spellEnd"/>
      <w:r w:rsidR="0056565C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krijimin</w:t>
      </w:r>
      <w:proofErr w:type="spellEnd"/>
      <w:r>
        <w:rPr>
          <w:rFonts w:ascii="Times New Roman" w:hAnsi="Times New Roman" w:cs="Times New Roman"/>
          <w:color w:val="000000"/>
          <w:highlight w:val="white"/>
        </w:rPr>
        <w:t xml:space="preserve"> e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një</w:t>
      </w:r>
      <w:proofErr w:type="spellEnd"/>
      <w:r w:rsidR="0056565C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rrjeti</w:t>
      </w:r>
      <w:proofErr w:type="spellEnd"/>
      <w:r w:rsidR="0056565C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të</w:t>
      </w:r>
      <w:proofErr w:type="spellEnd"/>
      <w:r>
        <w:rPr>
          <w:rFonts w:ascii="Times New Roman" w:hAnsi="Times New Roman" w:cs="Times New Roman"/>
          <w:color w:val="000000"/>
          <w:highlight w:val="white"/>
        </w:rPr>
        <w:t xml:space="preserve"> grave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frankofone</w:t>
      </w:r>
      <w:proofErr w:type="spellEnd"/>
      <w:r>
        <w:rPr>
          <w:rFonts w:ascii="Times New Roman" w:hAnsi="Times New Roman" w:cs="Times New Roman"/>
          <w:color w:val="000000"/>
          <w:highlight w:val="whit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të</w:t>
      </w:r>
      <w:proofErr w:type="spellEnd"/>
      <w:r w:rsidR="0056565C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cilat</w:t>
      </w:r>
      <w:proofErr w:type="spellEnd"/>
      <w:r w:rsidR="0056565C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mund</w:t>
      </w:r>
      <w:proofErr w:type="spellEnd"/>
      <w:r w:rsidR="0056565C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të</w:t>
      </w:r>
      <w:proofErr w:type="spellEnd"/>
      <w:r w:rsidR="0056565C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zhvillojnë</w:t>
      </w:r>
      <w:proofErr w:type="spellEnd"/>
      <w:r w:rsidR="0056565C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veprimtaritë</w:t>
      </w:r>
      <w:proofErr w:type="spellEnd"/>
      <w:r w:rsidR="0056565C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përbashkëta</w:t>
      </w:r>
      <w:proofErr w:type="spellEnd"/>
      <w:r w:rsidR="0056565C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në</w:t>
      </w:r>
      <w:proofErr w:type="spellEnd"/>
      <w:r w:rsidR="0056565C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të</w:t>
      </w:r>
      <w:proofErr w:type="spellEnd"/>
      <w:r w:rsidR="0056565C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ardhmen</w:t>
      </w:r>
      <w:proofErr w:type="spellEnd"/>
      <w:r>
        <w:rPr>
          <w:rFonts w:ascii="Times New Roman" w:hAnsi="Times New Roman" w:cs="Times New Roman"/>
          <w:color w:val="000000"/>
          <w:highlight w:val="white"/>
        </w:rPr>
        <w:t xml:space="preserve">. </w:t>
      </w:r>
    </w:p>
    <w:p w:rsidR="00DD3077" w:rsidRDefault="00DD3077">
      <w:pPr>
        <w:jc w:val="both"/>
        <w:rPr>
          <w:rFonts w:ascii="Times New Roman" w:hAnsi="Times New Roman" w:cs="Times New Roman"/>
          <w:b/>
          <w:bCs/>
        </w:rPr>
      </w:pPr>
    </w:p>
    <w:p w:rsidR="00DD3077" w:rsidRDefault="008E6A9E">
      <w:pPr>
        <w:jc w:val="both"/>
      </w:pPr>
      <w:proofErr w:type="spellStart"/>
      <w:r>
        <w:rPr>
          <w:rFonts w:ascii="Times New Roman" w:hAnsi="Times New Roman" w:cs="Times New Roman"/>
          <w:b/>
          <w:bCs/>
        </w:rPr>
        <w:t>Akset</w:t>
      </w:r>
      <w:proofErr w:type="spellEnd"/>
      <w:r>
        <w:rPr>
          <w:rFonts w:ascii="Times New Roman" w:hAnsi="Times New Roman" w:cs="Times New Roman"/>
          <w:b/>
          <w:bCs/>
        </w:rPr>
        <w:t xml:space="preserve"> e </w:t>
      </w:r>
      <w:proofErr w:type="spellStart"/>
      <w:r>
        <w:rPr>
          <w:rFonts w:ascii="Times New Roman" w:hAnsi="Times New Roman" w:cs="Times New Roman"/>
          <w:b/>
          <w:bCs/>
        </w:rPr>
        <w:t>diskutimit</w:t>
      </w:r>
      <w:proofErr w:type="spellEnd"/>
      <w:r>
        <w:rPr>
          <w:rFonts w:ascii="Times New Roman" w:hAnsi="Times New Roman" w:cs="Times New Roman"/>
          <w:b/>
          <w:bCs/>
        </w:rPr>
        <w:t> :</w:t>
      </w:r>
    </w:p>
    <w:p w:rsidR="00DD3077" w:rsidRDefault="00DD3077">
      <w:pPr>
        <w:jc w:val="both"/>
        <w:rPr>
          <w:rFonts w:ascii="Times New Roman" w:hAnsi="Times New Roman" w:cs="Times New Roman"/>
          <w:b/>
          <w:bCs/>
        </w:rPr>
      </w:pPr>
    </w:p>
    <w:p w:rsidR="00DD3077" w:rsidRDefault="008E6A9E">
      <w:pPr>
        <w:pStyle w:val="ListParagraph"/>
        <w:numPr>
          <w:ilvl w:val="0"/>
          <w:numId w:val="1"/>
        </w:numPr>
        <w:jc w:val="both"/>
      </w:pPr>
      <w:proofErr w:type="spellStart"/>
      <w:r>
        <w:rPr>
          <w:rFonts w:ascii="Times New Roman" w:hAnsi="Times New Roman" w:cs="Times New Roman"/>
        </w:rPr>
        <w:t>Gratë</w:t>
      </w:r>
      <w:proofErr w:type="spellEnd"/>
      <w:r w:rsidR="0056565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frankofone</w:t>
      </w:r>
      <w:proofErr w:type="spellEnd"/>
      <w:r w:rsidR="0056565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në</w:t>
      </w:r>
      <w:proofErr w:type="spellEnd"/>
      <w:r w:rsidR="0056565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Shqipëri</w:t>
      </w:r>
      <w:proofErr w:type="spellEnd"/>
      <w:r w:rsidR="0056565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dhe</w:t>
      </w:r>
      <w:proofErr w:type="spellEnd"/>
      <w:r w:rsidR="0056565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angazhimi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tyre</w:t>
      </w:r>
      <w:proofErr w:type="spellEnd"/>
      <w:r w:rsidR="0056565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në</w:t>
      </w:r>
      <w:proofErr w:type="spellEnd"/>
      <w:r w:rsidR="0056565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politikë</w:t>
      </w:r>
      <w:proofErr w:type="spellEnd"/>
      <w:r>
        <w:rPr>
          <w:rFonts w:ascii="Times New Roman" w:hAnsi="Times New Roman" w:cs="Times New Roman"/>
        </w:rPr>
        <w:t xml:space="preserve"> me </w:t>
      </w:r>
      <w:proofErr w:type="spellStart"/>
      <w:r>
        <w:rPr>
          <w:rFonts w:ascii="Times New Roman" w:hAnsi="Times New Roman" w:cs="Times New Roman"/>
        </w:rPr>
        <w:t>qëllim</w:t>
      </w:r>
      <w:proofErr w:type="spellEnd"/>
      <w:r w:rsidR="0056565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zhvillimin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 w:rsidR="0056565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drejta</w:t>
      </w:r>
      <w:proofErr w:type="spellEnd"/>
      <w:r w:rsidR="0056565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vetë</w:t>
      </w:r>
      <w:proofErr w:type="spellEnd"/>
      <w:r w:rsidR="0056565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tyre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DD3077" w:rsidRDefault="008E6A9E">
      <w:pPr>
        <w:jc w:val="both"/>
      </w:pPr>
      <w:r>
        <w:rPr>
          <w:rFonts w:ascii="Times New Roman" w:hAnsi="Times New Roman" w:cs="Times New Roman"/>
        </w:rPr>
        <w:t xml:space="preserve">Ky </w:t>
      </w:r>
      <w:proofErr w:type="spellStart"/>
      <w:r>
        <w:rPr>
          <w:rFonts w:ascii="Times New Roman" w:hAnsi="Times New Roman" w:cs="Times New Roman"/>
        </w:rPr>
        <w:t>aks</w:t>
      </w:r>
      <w:proofErr w:type="spellEnd"/>
      <w:r>
        <w:rPr>
          <w:rFonts w:ascii="Times New Roman" w:hAnsi="Times New Roman" w:cs="Times New Roman"/>
        </w:rPr>
        <w:t xml:space="preserve"> ka si </w:t>
      </w:r>
      <w:proofErr w:type="spellStart"/>
      <w:r>
        <w:rPr>
          <w:rFonts w:ascii="Times New Roman" w:hAnsi="Times New Roman" w:cs="Times New Roman"/>
        </w:rPr>
        <w:t>qëllim</w:t>
      </w:r>
      <w:proofErr w:type="spellEnd"/>
      <w:r w:rsidR="007F1D3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 w:rsidR="007F1D3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promovojë</w:t>
      </w:r>
      <w:proofErr w:type="spellEnd"/>
      <w:r w:rsidR="007F1D3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veprimtaritë</w:t>
      </w:r>
      <w:proofErr w:type="spellEnd"/>
      <w:r w:rsidR="007F1D35"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suksesshme</w:t>
      </w:r>
      <w:proofErr w:type="spellEnd"/>
      <w:r w:rsidR="007F1D3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</w:t>
      </w:r>
      <w:proofErr w:type="spellEnd"/>
      <w:r w:rsidR="007F1D3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pjesëmarrjen</w:t>
      </w:r>
      <w:proofErr w:type="spellEnd"/>
      <w:r>
        <w:rPr>
          <w:rFonts w:ascii="Times New Roman" w:hAnsi="Times New Roman" w:cs="Times New Roman"/>
        </w:rPr>
        <w:t xml:space="preserve"> e grave </w:t>
      </w:r>
      <w:proofErr w:type="spellStart"/>
      <w:r>
        <w:rPr>
          <w:rFonts w:ascii="Times New Roman" w:hAnsi="Times New Roman" w:cs="Times New Roman"/>
        </w:rPr>
        <w:t>në</w:t>
      </w:r>
      <w:proofErr w:type="spellEnd"/>
      <w:r w:rsidR="007F1D3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jetën</w:t>
      </w:r>
      <w:proofErr w:type="spellEnd"/>
      <w:r w:rsidR="007F1D3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politike</w:t>
      </w:r>
      <w:proofErr w:type="spellEnd"/>
      <w:r w:rsidR="007F1D3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dhe</w:t>
      </w:r>
      <w:proofErr w:type="spellEnd"/>
      <w:r w:rsidR="007F1D3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në</w:t>
      </w:r>
      <w:proofErr w:type="spellEnd"/>
      <w:r w:rsidR="007F1D3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insitutcionet</w:t>
      </w:r>
      <w:proofErr w:type="spellEnd"/>
      <w:r>
        <w:rPr>
          <w:rFonts w:ascii="Times New Roman" w:hAnsi="Times New Roman" w:cs="Times New Roman"/>
        </w:rPr>
        <w:t xml:space="preserve"> administrative.</w:t>
      </w:r>
    </w:p>
    <w:p w:rsidR="00DD3077" w:rsidRDefault="00DD3077">
      <w:pPr>
        <w:jc w:val="both"/>
        <w:rPr>
          <w:rFonts w:ascii="Times New Roman" w:hAnsi="Times New Roman" w:cs="Times New Roman"/>
        </w:rPr>
      </w:pPr>
    </w:p>
    <w:p w:rsidR="00DD3077" w:rsidRDefault="008E6A9E">
      <w:pPr>
        <w:pStyle w:val="ListParagraph"/>
        <w:numPr>
          <w:ilvl w:val="0"/>
          <w:numId w:val="1"/>
        </w:numPr>
        <w:jc w:val="both"/>
      </w:pPr>
      <w:proofErr w:type="spellStart"/>
      <w:r>
        <w:rPr>
          <w:rFonts w:ascii="Times New Roman" w:hAnsi="Times New Roman" w:cs="Times New Roman"/>
        </w:rPr>
        <w:t>Gratë</w:t>
      </w:r>
      <w:proofErr w:type="spellEnd"/>
      <w:r w:rsidR="007F1D3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frankofone</w:t>
      </w:r>
      <w:proofErr w:type="spellEnd"/>
      <w:r w:rsidR="007F1D3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në</w:t>
      </w:r>
      <w:proofErr w:type="spellEnd"/>
      <w:r w:rsidR="007F1D3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krijimtarinë</w:t>
      </w:r>
      <w:proofErr w:type="spellEnd"/>
      <w:r w:rsidR="007F1D3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letrare</w:t>
      </w:r>
      <w:proofErr w:type="spellEnd"/>
      <w:r w:rsidR="007F1D3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dhe</w:t>
      </w:r>
      <w:proofErr w:type="spellEnd"/>
      <w:r w:rsidR="007F1D3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publicistikë</w:t>
      </w:r>
      <w:proofErr w:type="spellEnd"/>
    </w:p>
    <w:p w:rsidR="00DD3077" w:rsidRDefault="008E6A9E">
      <w:pPr>
        <w:tabs>
          <w:tab w:val="left" w:pos="3316"/>
        </w:tabs>
        <w:jc w:val="both"/>
      </w:pPr>
      <w:r>
        <w:rPr>
          <w:rFonts w:ascii="Times New Roman" w:hAnsi="Times New Roman" w:cs="Times New Roman"/>
          <w:color w:val="000000"/>
          <w:highlight w:val="white"/>
        </w:rPr>
        <w:t xml:space="preserve">Ky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aks</w:t>
      </w:r>
      <w:proofErr w:type="spellEnd"/>
      <w:r>
        <w:rPr>
          <w:rFonts w:ascii="Times New Roman" w:hAnsi="Times New Roman" w:cs="Times New Roman"/>
          <w:color w:val="000000"/>
          <w:highlight w:val="white"/>
        </w:rPr>
        <w:t xml:space="preserve"> ka si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qëllim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diskutimin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mbi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angazhimin</w:t>
      </w:r>
      <w:proofErr w:type="spellEnd"/>
      <w:r>
        <w:rPr>
          <w:rFonts w:ascii="Times New Roman" w:hAnsi="Times New Roman" w:cs="Times New Roman"/>
          <w:color w:val="000000"/>
          <w:highlight w:val="white"/>
        </w:rPr>
        <w:t xml:space="preserve"> e grave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frankofone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shkrimtare</w:t>
      </w:r>
      <w:proofErr w:type="spellEnd"/>
      <w:r>
        <w:rPr>
          <w:rFonts w:ascii="Times New Roman" w:hAnsi="Times New Roman" w:cs="Times New Roman"/>
          <w:color w:val="000000"/>
          <w:highlight w:val="whit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gazetare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të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cilat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janë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aktive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në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jetën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shoqërore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të</w:t>
      </w:r>
      <w:proofErr w:type="spellEnd"/>
      <w:r>
        <w:rPr>
          <w:rFonts w:ascii="Times New Roman" w:hAnsi="Times New Roman" w:cs="Times New Roman"/>
          <w:color w:val="000000"/>
          <w:highlight w:val="white"/>
        </w:rPr>
        <w:t xml:space="preserve"> vendit si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edhe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të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pasqyrojë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gjithashtu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mënyrën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sesi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kultura</w:t>
      </w:r>
      <w:proofErr w:type="spellEnd"/>
      <w:r>
        <w:rPr>
          <w:rFonts w:ascii="Times New Roman" w:hAnsi="Times New Roman" w:cs="Times New Roman"/>
          <w:color w:val="000000"/>
          <w:highlight w:val="white"/>
        </w:rPr>
        <w:t xml:space="preserve"> e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tyre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frankofone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influencon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dinamikën</w:t>
      </w:r>
      <w:proofErr w:type="spellEnd"/>
      <w:r>
        <w:rPr>
          <w:rFonts w:ascii="Times New Roman" w:hAnsi="Times New Roman" w:cs="Times New Roman"/>
          <w:color w:val="000000"/>
          <w:highlight w:val="white"/>
        </w:rPr>
        <w:t xml:space="preserve"> e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krijimtarisë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letrare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dhe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impaktin</w:t>
      </w:r>
      <w:proofErr w:type="spellEnd"/>
      <w:r>
        <w:rPr>
          <w:rFonts w:ascii="Times New Roman" w:hAnsi="Times New Roman" w:cs="Times New Roman"/>
          <w:color w:val="000000"/>
          <w:highlight w:val="white"/>
        </w:rPr>
        <w:t xml:space="preserve"> e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publikimeve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mbi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problemet</w:t>
      </w:r>
      <w:proofErr w:type="spellEnd"/>
      <w:r>
        <w:rPr>
          <w:rFonts w:ascii="Times New Roman" w:hAnsi="Times New Roman" w:cs="Times New Roman"/>
          <w:color w:val="000000"/>
          <w:highlight w:val="white"/>
        </w:rPr>
        <w:t xml:space="preserve"> e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jetës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shoqëroro</w:t>
      </w:r>
      <w:proofErr w:type="spellEnd"/>
      <w:r>
        <w:rPr>
          <w:rFonts w:ascii="Times New Roman" w:hAnsi="Times New Roman" w:cs="Times New Roman"/>
          <w:color w:val="000000"/>
          <w:highlight w:val="white"/>
        </w:rPr>
        <w:t>-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kulturore</w:t>
      </w:r>
      <w:proofErr w:type="spellEnd"/>
      <w:r>
        <w:rPr>
          <w:rFonts w:ascii="Times New Roman" w:hAnsi="Times New Roman" w:cs="Times New Roman"/>
          <w:color w:val="000000"/>
          <w:highlight w:val="white"/>
        </w:rPr>
        <w:t>.</w:t>
      </w:r>
    </w:p>
    <w:p w:rsidR="00DD3077" w:rsidRDefault="00DD3077">
      <w:pPr>
        <w:tabs>
          <w:tab w:val="left" w:pos="3316"/>
        </w:tabs>
        <w:jc w:val="both"/>
        <w:rPr>
          <w:rFonts w:ascii="Times New Roman" w:hAnsi="Times New Roman" w:cs="Times New Roman"/>
          <w:color w:val="000000"/>
          <w:highlight w:val="white"/>
        </w:rPr>
      </w:pPr>
    </w:p>
    <w:p w:rsidR="00DD3077" w:rsidRDefault="00DD3077">
      <w:pPr>
        <w:jc w:val="both"/>
        <w:rPr>
          <w:rFonts w:ascii="Times New Roman" w:hAnsi="Times New Roman" w:cs="Times New Roman"/>
        </w:rPr>
      </w:pPr>
    </w:p>
    <w:p w:rsidR="00DD3077" w:rsidRDefault="008E6A9E">
      <w:pPr>
        <w:ind w:left="360"/>
        <w:jc w:val="both"/>
      </w:pPr>
      <w:r>
        <w:rPr>
          <w:rFonts w:ascii="Times New Roman" w:hAnsi="Times New Roman" w:cs="Times New Roman"/>
        </w:rPr>
        <w:t xml:space="preserve">-  </w:t>
      </w:r>
      <w:proofErr w:type="spellStart"/>
      <w:r>
        <w:rPr>
          <w:rFonts w:ascii="Times New Roman" w:hAnsi="Times New Roman" w:cs="Times New Roman"/>
        </w:rPr>
        <w:t>Gratë</w:t>
      </w:r>
      <w:proofErr w:type="spellEnd"/>
      <w:r w:rsidR="007F1D3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frankofone</w:t>
      </w:r>
      <w:proofErr w:type="spellEnd"/>
      <w:r w:rsidR="007F1D3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dhe</w:t>
      </w:r>
      <w:proofErr w:type="spellEnd"/>
      <w:r w:rsidR="007F1D3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arsimi</w:t>
      </w:r>
      <w:proofErr w:type="spellEnd"/>
    </w:p>
    <w:p w:rsidR="00DD3077" w:rsidRDefault="00DD3077">
      <w:pPr>
        <w:ind w:left="360"/>
        <w:jc w:val="both"/>
        <w:rPr>
          <w:rFonts w:ascii="Times New Roman" w:hAnsi="Times New Roman" w:cs="Times New Roman"/>
        </w:rPr>
      </w:pPr>
    </w:p>
    <w:p w:rsidR="00DD3077" w:rsidRDefault="008E6A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Ky </w:t>
      </w:r>
      <w:proofErr w:type="spellStart"/>
      <w:r>
        <w:rPr>
          <w:rFonts w:ascii="Times New Roman" w:hAnsi="Times New Roman" w:cs="Times New Roman"/>
        </w:rPr>
        <w:t>aks</w:t>
      </w:r>
      <w:proofErr w:type="spellEnd"/>
      <w:r>
        <w:rPr>
          <w:rFonts w:ascii="Times New Roman" w:hAnsi="Times New Roman" w:cs="Times New Roman"/>
        </w:rPr>
        <w:t xml:space="preserve"> do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 w:rsidR="007F1D3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lidhet</w:t>
      </w:r>
      <w:proofErr w:type="spellEnd"/>
      <w:r>
        <w:rPr>
          <w:rFonts w:ascii="Times New Roman" w:hAnsi="Times New Roman" w:cs="Times New Roman"/>
        </w:rPr>
        <w:t xml:space="preserve"> me </w:t>
      </w:r>
      <w:proofErr w:type="spellStart"/>
      <w:r>
        <w:rPr>
          <w:rFonts w:ascii="Times New Roman" w:hAnsi="Times New Roman" w:cs="Times New Roman"/>
        </w:rPr>
        <w:t>sfidat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edukimit</w:t>
      </w:r>
      <w:proofErr w:type="spellEnd"/>
      <w:r w:rsidR="007F1D3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dhe</w:t>
      </w:r>
      <w:proofErr w:type="spellEnd"/>
      <w:r w:rsidR="007F1D3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 w:rsidR="007F1D3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formimit</w:t>
      </w:r>
      <w:proofErr w:type="spellEnd"/>
      <w:r w:rsidR="007F1D3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grave, me </w:t>
      </w:r>
      <w:proofErr w:type="spellStart"/>
      <w:r>
        <w:rPr>
          <w:rFonts w:ascii="Times New Roman" w:hAnsi="Times New Roman" w:cs="Times New Roman"/>
        </w:rPr>
        <w:t>rolin</w:t>
      </w:r>
      <w:proofErr w:type="spellEnd"/>
      <w:r>
        <w:rPr>
          <w:rFonts w:ascii="Times New Roman" w:hAnsi="Times New Roman" w:cs="Times New Roman"/>
        </w:rPr>
        <w:t xml:space="preserve"> e grave </w:t>
      </w:r>
      <w:proofErr w:type="spellStart"/>
      <w:r>
        <w:rPr>
          <w:rFonts w:ascii="Times New Roman" w:hAnsi="Times New Roman" w:cs="Times New Roman"/>
        </w:rPr>
        <w:t>frankofone</w:t>
      </w:r>
      <w:proofErr w:type="spellEnd"/>
      <w:r w:rsidR="007F1D3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</w:t>
      </w:r>
      <w:proofErr w:type="spellEnd"/>
      <w:r w:rsidR="007F1D3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një</w:t>
      </w:r>
      <w:proofErr w:type="spellEnd"/>
      <w:r w:rsidR="007F1D3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arsim</w:t>
      </w:r>
      <w:proofErr w:type="spellEnd"/>
      <w:r w:rsidR="007F1D3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më</w:t>
      </w:r>
      <w:proofErr w:type="spellEnd"/>
      <w:r w:rsidR="007F1D3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 w:rsidR="007F1D3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mirë</w:t>
      </w:r>
      <w:proofErr w:type="spellEnd"/>
      <w:r w:rsidR="007F1D3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 w:rsidR="007F1D3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gjeneratës</w:t>
      </w:r>
      <w:proofErr w:type="spellEnd"/>
      <w:r w:rsidR="007F1D3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së</w:t>
      </w:r>
      <w:proofErr w:type="spellEnd"/>
      <w:r w:rsidR="007F1D3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</w:t>
      </w:r>
      <w:proofErr w:type="spellEnd"/>
      <w:r>
        <w:rPr>
          <w:rFonts w:ascii="Times New Roman" w:hAnsi="Times New Roman" w:cs="Times New Roman"/>
        </w:rPr>
        <w:t>.</w:t>
      </w:r>
    </w:p>
    <w:p w:rsidR="00DD3077" w:rsidRDefault="00DD3077">
      <w:pPr>
        <w:jc w:val="both"/>
        <w:rPr>
          <w:rFonts w:ascii="Times New Roman" w:hAnsi="Times New Roman" w:cs="Times New Roman"/>
        </w:rPr>
      </w:pPr>
    </w:p>
    <w:p w:rsidR="00DD3077" w:rsidRDefault="008E6A9E">
      <w:pPr>
        <w:pStyle w:val="ListParagraph"/>
        <w:numPr>
          <w:ilvl w:val="0"/>
          <w:numId w:val="1"/>
        </w:numPr>
        <w:jc w:val="both"/>
      </w:pPr>
      <w:proofErr w:type="spellStart"/>
      <w:r>
        <w:rPr>
          <w:rFonts w:ascii="Times New Roman" w:hAnsi="Times New Roman" w:cs="Times New Roman"/>
        </w:rPr>
        <w:t>Gratë</w:t>
      </w:r>
      <w:proofErr w:type="spellEnd"/>
      <w:r w:rsidR="007F1D3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fankofone</w:t>
      </w:r>
      <w:proofErr w:type="spellEnd"/>
      <w:r w:rsidR="007F1D3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dhe</w:t>
      </w:r>
      <w:proofErr w:type="spellEnd"/>
      <w:r w:rsidR="007F1D3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sipërmarrja</w:t>
      </w:r>
      <w:proofErr w:type="spellEnd"/>
    </w:p>
    <w:p w:rsidR="00DD3077" w:rsidRDefault="008E6A9E">
      <w:pPr>
        <w:tabs>
          <w:tab w:val="left" w:pos="3316"/>
        </w:tabs>
      </w:pPr>
      <w:r>
        <w:rPr>
          <w:rFonts w:ascii="Times New Roman" w:hAnsi="Times New Roman" w:cs="Times New Roman"/>
          <w:color w:val="000000"/>
          <w:highlight w:val="white"/>
        </w:rPr>
        <w:t xml:space="preserve">Ky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aks</w:t>
      </w:r>
      <w:proofErr w:type="spellEnd"/>
      <w:r>
        <w:rPr>
          <w:rFonts w:ascii="Times New Roman" w:hAnsi="Times New Roman" w:cs="Times New Roman"/>
          <w:color w:val="000000"/>
          <w:highlight w:val="white"/>
        </w:rPr>
        <w:t xml:space="preserve"> do t’i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kushtohet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angazhimit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të</w:t>
      </w:r>
      <w:proofErr w:type="spellEnd"/>
      <w:r>
        <w:rPr>
          <w:rFonts w:ascii="Times New Roman" w:hAnsi="Times New Roman" w:cs="Times New Roman"/>
          <w:color w:val="000000"/>
          <w:highlight w:val="white"/>
        </w:rPr>
        <w:t xml:space="preserve"> grave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frankofone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për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inovacionin</w:t>
      </w:r>
      <w:proofErr w:type="spellEnd"/>
      <w:r>
        <w:rPr>
          <w:rFonts w:ascii="Times New Roman" w:hAnsi="Times New Roman" w:cs="Times New Roman"/>
          <w:color w:val="000000"/>
          <w:highlight w:val="whit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krijimin</w:t>
      </w:r>
      <w:proofErr w:type="spellEnd"/>
      <w:r>
        <w:rPr>
          <w:rFonts w:ascii="Times New Roman" w:hAnsi="Times New Roman" w:cs="Times New Roman"/>
          <w:color w:val="000000"/>
          <w:highlight w:val="white"/>
        </w:rPr>
        <w:t xml:space="preserve"> e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ndërmarrjeve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duke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ndarë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për</w:t>
      </w:r>
      <w:r w:rsidR="007F1D35">
        <w:rPr>
          <w:rFonts w:ascii="Times New Roman" w:hAnsi="Times New Roman" w:cs="Times New Roman"/>
          <w:color w:val="000000"/>
          <w:highlight w:val="white"/>
        </w:rPr>
        <w:t>v</w:t>
      </w:r>
      <w:r>
        <w:rPr>
          <w:rFonts w:ascii="Times New Roman" w:hAnsi="Times New Roman" w:cs="Times New Roman"/>
          <w:color w:val="000000"/>
          <w:highlight w:val="white"/>
        </w:rPr>
        <w:t>oja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dhe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sjellë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këshilla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për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të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gjitha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ato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të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cilat</w:t>
      </w:r>
      <w:proofErr w:type="spellEnd"/>
      <w:r>
        <w:rPr>
          <w:rFonts w:ascii="Times New Roman" w:hAnsi="Times New Roman" w:cs="Times New Roman"/>
          <w:color w:val="000000"/>
          <w:highlight w:val="white"/>
        </w:rPr>
        <w:t xml:space="preserve"> do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të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donin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të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ndërmerrnin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një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nismë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të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tillë</w:t>
      </w:r>
      <w:proofErr w:type="spellEnd"/>
      <w:r>
        <w:rPr>
          <w:rFonts w:ascii="Times New Roman" w:hAnsi="Times New Roman" w:cs="Times New Roman"/>
          <w:color w:val="000000"/>
          <w:highlight w:val="white"/>
        </w:rPr>
        <w:t xml:space="preserve">. </w:t>
      </w:r>
    </w:p>
    <w:p w:rsidR="00DD3077" w:rsidRDefault="00DD3077">
      <w:pPr>
        <w:tabs>
          <w:tab w:val="left" w:pos="3316"/>
        </w:tabs>
        <w:rPr>
          <w:rFonts w:ascii="Times New Roman" w:hAnsi="Times New Roman" w:cs="Times New Roman"/>
          <w:color w:val="000000"/>
          <w:highlight w:val="white"/>
        </w:rPr>
      </w:pPr>
    </w:p>
    <w:p w:rsidR="00DD3077" w:rsidRDefault="008E6A9E">
      <w:pPr>
        <w:tabs>
          <w:tab w:val="left" w:pos="3316"/>
        </w:tabs>
      </w:pPr>
      <w:proofErr w:type="spellStart"/>
      <w:r>
        <w:rPr>
          <w:rFonts w:ascii="Times New Roman" w:hAnsi="Times New Roman" w:cs="Times New Roman"/>
          <w:color w:val="000000"/>
          <w:highlight w:val="white"/>
        </w:rPr>
        <w:t>Pjesëmarrja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juaj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në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këtë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aktivitet</w:t>
      </w:r>
      <w:proofErr w:type="spellEnd"/>
      <w:r>
        <w:rPr>
          <w:rFonts w:ascii="Times New Roman" w:hAnsi="Times New Roman" w:cs="Times New Roman"/>
          <w:color w:val="000000"/>
          <w:highlight w:val="white"/>
        </w:rPr>
        <w:t xml:space="preserve"> do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të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garantonte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një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orientim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më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të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mirë</w:t>
      </w:r>
      <w:proofErr w:type="spellEnd"/>
      <w:r>
        <w:rPr>
          <w:rFonts w:ascii="Times New Roman" w:hAnsi="Times New Roman" w:cs="Times New Roman"/>
          <w:color w:val="000000"/>
          <w:highlight w:val="white"/>
        </w:rPr>
        <w:t xml:space="preserve"> si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edhe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një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bashkërendim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të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veprimtarive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të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ardhshme</w:t>
      </w:r>
      <w:proofErr w:type="spellEnd"/>
      <w:r>
        <w:rPr>
          <w:rFonts w:ascii="Times New Roman" w:hAnsi="Times New Roman" w:cs="Times New Roman"/>
          <w:color w:val="000000"/>
          <w:highlight w:val="white"/>
        </w:rPr>
        <w:t xml:space="preserve">. </w:t>
      </w:r>
    </w:p>
    <w:p w:rsidR="00DD3077" w:rsidRDefault="008E6A9E">
      <w:pPr>
        <w:tabs>
          <w:tab w:val="left" w:pos="3316"/>
        </w:tabs>
      </w:pPr>
      <w:proofErr w:type="spellStart"/>
      <w:r>
        <w:rPr>
          <w:rFonts w:ascii="Times New Roman" w:hAnsi="Times New Roman" w:cs="Times New Roman"/>
          <w:color w:val="000000"/>
          <w:highlight w:val="white"/>
        </w:rPr>
        <w:t>Takimi</w:t>
      </w:r>
      <w:proofErr w:type="spellEnd"/>
      <w:r>
        <w:rPr>
          <w:rFonts w:ascii="Times New Roman" w:hAnsi="Times New Roman" w:cs="Times New Roman"/>
          <w:color w:val="000000"/>
          <w:highlight w:val="white"/>
        </w:rPr>
        <w:t xml:space="preserve"> do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të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shoqërohet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nga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një</w:t>
      </w:r>
      <w:proofErr w:type="spellEnd"/>
      <w:r w:rsidR="007F1D35">
        <w:rPr>
          <w:rFonts w:ascii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kokteil</w:t>
      </w:r>
      <w:proofErr w:type="spellEnd"/>
      <w:r>
        <w:rPr>
          <w:rFonts w:ascii="Times New Roman" w:hAnsi="Times New Roman" w:cs="Times New Roman"/>
          <w:color w:val="000000"/>
          <w:highlight w:val="white"/>
        </w:rPr>
        <w:t>.</w:t>
      </w:r>
    </w:p>
    <w:p w:rsidR="00DD3077" w:rsidRDefault="00DD3077">
      <w:pPr>
        <w:tabs>
          <w:tab w:val="left" w:pos="3316"/>
        </w:tabs>
        <w:rPr>
          <w:rFonts w:ascii="Times New Roman" w:hAnsi="Times New Roman" w:cs="Times New Roman"/>
          <w:color w:val="000000"/>
          <w:highlight w:val="white"/>
        </w:rPr>
      </w:pPr>
    </w:p>
    <w:p w:rsidR="00DD3077" w:rsidRDefault="008E6A9E">
      <w:pPr>
        <w:tabs>
          <w:tab w:val="left" w:pos="3316"/>
        </w:tabs>
      </w:pPr>
      <w:r>
        <w:rPr>
          <w:rFonts w:ascii="Times New Roman" w:hAnsi="Times New Roman" w:cs="Times New Roman"/>
          <w:color w:val="000000"/>
          <w:highlight w:val="white"/>
        </w:rPr>
        <w:t xml:space="preserve">Duke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jufalenderuarpërvëmendjenqë</w:t>
      </w:r>
      <w:proofErr w:type="spellEnd"/>
      <w:r>
        <w:rPr>
          <w:rFonts w:ascii="Times New Roman" w:hAnsi="Times New Roman" w:cs="Times New Roman"/>
          <w:color w:val="000000"/>
          <w:highlight w:val="white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kushtonikësajnisme</w:t>
      </w:r>
      <w:proofErr w:type="spellEnd"/>
      <w:r>
        <w:rPr>
          <w:rFonts w:ascii="Times New Roman" w:hAnsi="Times New Roman" w:cs="Times New Roman"/>
          <w:color w:val="000000"/>
          <w:highlight w:val="white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julutemZonjëtëpranonishprehjen</w:t>
      </w:r>
      <w:proofErr w:type="spellEnd"/>
      <w:r>
        <w:rPr>
          <w:rFonts w:ascii="Times New Roman" w:hAnsi="Times New Roman" w:cs="Times New Roman"/>
          <w:color w:val="000000"/>
          <w:highlight w:val="white"/>
        </w:rPr>
        <w:t xml:space="preserve"> e </w:t>
      </w:r>
      <w:proofErr w:type="spellStart"/>
      <w:r>
        <w:rPr>
          <w:rFonts w:ascii="Times New Roman" w:hAnsi="Times New Roman" w:cs="Times New Roman"/>
          <w:color w:val="000000"/>
          <w:highlight w:val="white"/>
        </w:rPr>
        <w:t>konsideratëssonëmëtëlartë</w:t>
      </w:r>
      <w:proofErr w:type="spellEnd"/>
      <w:r>
        <w:rPr>
          <w:rFonts w:ascii="Times New Roman" w:hAnsi="Times New Roman" w:cs="Times New Roman"/>
          <w:color w:val="000000"/>
          <w:highlight w:val="white"/>
        </w:rPr>
        <w:t>.</w:t>
      </w:r>
    </w:p>
    <w:sectPr w:rsidR="00DD3077" w:rsidSect="006706CE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4D54"/>
    <w:multiLevelType w:val="multilevel"/>
    <w:tmpl w:val="A350C8F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92373D"/>
    <w:multiLevelType w:val="multilevel"/>
    <w:tmpl w:val="D930C4C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DD3077"/>
    <w:rsid w:val="002A6064"/>
    <w:rsid w:val="0056565C"/>
    <w:rsid w:val="006706CE"/>
    <w:rsid w:val="007C6CCF"/>
    <w:rsid w:val="007F1D35"/>
    <w:rsid w:val="008E6A9E"/>
    <w:rsid w:val="00B37731"/>
    <w:rsid w:val="00BA1CE7"/>
    <w:rsid w:val="00CE73F9"/>
    <w:rsid w:val="00DA0F12"/>
    <w:rsid w:val="00DD3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FreeSans"/>
        <w:sz w:val="24"/>
        <w:szCs w:val="24"/>
        <w:lang w:val="fr-F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6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99">
    <w:name w:val="ListLabel 99"/>
    <w:qFormat/>
    <w:rsid w:val="006706CE"/>
    <w:rPr>
      <w:rFonts w:ascii="Times New Roman" w:hAnsi="Times New Roman" w:cs="Calibri"/>
      <w:sz w:val="24"/>
    </w:rPr>
  </w:style>
  <w:style w:type="character" w:customStyle="1" w:styleId="ListLabel100">
    <w:name w:val="ListLabel 100"/>
    <w:qFormat/>
    <w:rsid w:val="006706CE"/>
    <w:rPr>
      <w:rFonts w:cs="Courier New"/>
    </w:rPr>
  </w:style>
  <w:style w:type="character" w:customStyle="1" w:styleId="ListLabel101">
    <w:name w:val="ListLabel 101"/>
    <w:qFormat/>
    <w:rsid w:val="006706CE"/>
    <w:rPr>
      <w:rFonts w:cs="Wingdings"/>
    </w:rPr>
  </w:style>
  <w:style w:type="character" w:customStyle="1" w:styleId="ListLabel102">
    <w:name w:val="ListLabel 102"/>
    <w:qFormat/>
    <w:rsid w:val="006706CE"/>
    <w:rPr>
      <w:rFonts w:cs="Symbol"/>
    </w:rPr>
  </w:style>
  <w:style w:type="character" w:customStyle="1" w:styleId="ListLabel103">
    <w:name w:val="ListLabel 103"/>
    <w:qFormat/>
    <w:rsid w:val="006706CE"/>
    <w:rPr>
      <w:rFonts w:cs="Courier New"/>
    </w:rPr>
  </w:style>
  <w:style w:type="character" w:customStyle="1" w:styleId="ListLabel104">
    <w:name w:val="ListLabel 104"/>
    <w:qFormat/>
    <w:rsid w:val="006706CE"/>
    <w:rPr>
      <w:rFonts w:cs="Wingdings"/>
    </w:rPr>
  </w:style>
  <w:style w:type="character" w:customStyle="1" w:styleId="ListLabel105">
    <w:name w:val="ListLabel 105"/>
    <w:qFormat/>
    <w:rsid w:val="006706CE"/>
    <w:rPr>
      <w:rFonts w:cs="Symbol"/>
    </w:rPr>
  </w:style>
  <w:style w:type="character" w:customStyle="1" w:styleId="ListLabel106">
    <w:name w:val="ListLabel 106"/>
    <w:qFormat/>
    <w:rsid w:val="006706CE"/>
    <w:rPr>
      <w:rFonts w:cs="Courier New"/>
    </w:rPr>
  </w:style>
  <w:style w:type="character" w:customStyle="1" w:styleId="ListLabel107">
    <w:name w:val="ListLabel 107"/>
    <w:qFormat/>
    <w:rsid w:val="006706CE"/>
    <w:rPr>
      <w:rFonts w:cs="Wingdings"/>
    </w:rPr>
  </w:style>
  <w:style w:type="paragraph" w:customStyle="1" w:styleId="Titre">
    <w:name w:val="Titre"/>
    <w:basedOn w:val="Normal"/>
    <w:next w:val="BodyText"/>
    <w:qFormat/>
    <w:rsid w:val="006706C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6706CE"/>
    <w:pPr>
      <w:spacing w:after="140" w:line="288" w:lineRule="auto"/>
    </w:pPr>
  </w:style>
  <w:style w:type="paragraph" w:styleId="List">
    <w:name w:val="List"/>
    <w:basedOn w:val="BodyText"/>
    <w:rsid w:val="006706CE"/>
  </w:style>
  <w:style w:type="paragraph" w:styleId="Caption">
    <w:name w:val="caption"/>
    <w:basedOn w:val="Normal"/>
    <w:qFormat/>
    <w:rsid w:val="006706C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6706CE"/>
    <w:pPr>
      <w:suppressLineNumbers/>
    </w:pPr>
  </w:style>
  <w:style w:type="paragraph" w:styleId="ListParagraph">
    <w:name w:val="List Paragraph"/>
    <w:basedOn w:val="Normal"/>
    <w:qFormat/>
    <w:rsid w:val="006706CE"/>
    <w:pPr>
      <w:spacing w:after="200"/>
      <w:ind w:left="720"/>
      <w:contextualSpacing/>
    </w:pPr>
  </w:style>
  <w:style w:type="paragraph" w:styleId="Header">
    <w:name w:val="header"/>
    <w:basedOn w:val="Normal"/>
    <w:rsid w:val="006706CE"/>
    <w:pPr>
      <w:suppressLineNumbers/>
      <w:tabs>
        <w:tab w:val="center" w:pos="4819"/>
        <w:tab w:val="right" w:pos="9638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6CCF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CCF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ans CJK SC Regular" w:hAnsi="Liberation Serif" w:cs="FreeSans"/>
        <w:sz w:val="24"/>
        <w:szCs w:val="24"/>
        <w:lang w:val="fr-F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99">
    <w:name w:val="ListLabel 99"/>
    <w:qFormat/>
    <w:rPr>
      <w:rFonts w:ascii="Times New Roman" w:hAnsi="Times New Roman" w:cs="Calibri"/>
      <w:sz w:val="24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paragraph" w:customStyle="1" w:styleId="Titre">
    <w:name w:val="Titre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qFormat/>
    <w:pPr>
      <w:spacing w:after="200"/>
      <w:ind w:left="720"/>
      <w:contextualSpacing/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6CCF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CCF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Societe Generale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Blerina</dc:creator>
  <cp:lastModifiedBy>pc</cp:lastModifiedBy>
  <cp:revision>8</cp:revision>
  <dcterms:created xsi:type="dcterms:W3CDTF">2017-02-28T11:26:00Z</dcterms:created>
  <dcterms:modified xsi:type="dcterms:W3CDTF">2017-03-01T09:28:00Z</dcterms:modified>
  <dc:language>fr-FR</dc:language>
</cp:coreProperties>
</file>